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FF74F" w14:textId="77777777" w:rsidR="00E33971" w:rsidRDefault="00690348" w:rsidP="00690348">
      <w:pPr>
        <w:jc w:val="center"/>
        <w:rPr>
          <w:rFonts w:ascii="Bembo" w:hAnsi="Bembo"/>
          <w:b/>
          <w:i/>
          <w:sz w:val="28"/>
          <w:szCs w:val="28"/>
        </w:rPr>
      </w:pPr>
      <w:r>
        <w:rPr>
          <w:rFonts w:ascii="Bembo" w:hAnsi="Bembo"/>
          <w:b/>
          <w:i/>
          <w:sz w:val="28"/>
          <w:szCs w:val="28"/>
        </w:rPr>
        <w:t>Communio: International Catholic Review</w:t>
      </w:r>
      <w:r>
        <w:rPr>
          <w:rFonts w:ascii="Bembo" w:hAnsi="Bembo"/>
          <w:b/>
          <w:sz w:val="28"/>
          <w:szCs w:val="28"/>
        </w:rPr>
        <w:t xml:space="preserve"> Manuscript Review Form</w:t>
      </w:r>
    </w:p>
    <w:p w14:paraId="200F4F38" w14:textId="77777777" w:rsidR="00690348" w:rsidRDefault="00690348">
      <w:pPr>
        <w:rPr>
          <w:rFonts w:ascii="Bembo" w:hAnsi="Bembo"/>
          <w:b/>
        </w:rPr>
      </w:pPr>
    </w:p>
    <w:p w14:paraId="065ECFB2" w14:textId="77777777" w:rsidR="00690348" w:rsidRPr="00690348" w:rsidRDefault="00690348">
      <w:pPr>
        <w:rPr>
          <w:rFonts w:ascii="Bembo" w:hAnsi="Bembo"/>
          <w:b/>
        </w:rPr>
      </w:pPr>
    </w:p>
    <w:p w14:paraId="7E52838D" w14:textId="77777777" w:rsidR="00690348" w:rsidRDefault="00690348">
      <w:pPr>
        <w:rPr>
          <w:rFonts w:ascii="Bembo" w:hAnsi="Bembo"/>
        </w:rPr>
      </w:pPr>
      <w:r>
        <w:rPr>
          <w:rFonts w:ascii="Bembo" w:hAnsi="Bembo"/>
        </w:rPr>
        <w:t>Please fill out this form, including a recommendation for the manuscript (reject, accept, or revise &amp; resubmit), and a general assessment of no more than 500 words. In the case of a recommendation of “revise &amp; resubmit,” a more detailed and careful review would be helpful for both the Manuscript Editor and the manuscript’s author.</w:t>
      </w:r>
    </w:p>
    <w:p w14:paraId="3E8DB8A6" w14:textId="77777777" w:rsidR="00690348" w:rsidRDefault="00690348">
      <w:pPr>
        <w:rPr>
          <w:rFonts w:ascii="Bembo" w:hAnsi="Bembo"/>
        </w:rPr>
      </w:pPr>
    </w:p>
    <w:p w14:paraId="5DF19F08" w14:textId="3B56C585" w:rsidR="00690348" w:rsidRDefault="00690348">
      <w:pPr>
        <w:rPr>
          <w:rFonts w:ascii="Bembo" w:hAnsi="Bembo"/>
        </w:rPr>
      </w:pPr>
      <w:r>
        <w:rPr>
          <w:rFonts w:ascii="Bembo" w:hAnsi="Bembo"/>
        </w:rPr>
        <w:t>Please return this by the due date specified in the e</w:t>
      </w:r>
      <w:r w:rsidR="004F34CC">
        <w:rPr>
          <w:rFonts w:ascii="Bembo" w:hAnsi="Bembo"/>
        </w:rPr>
        <w:t xml:space="preserve">mail from the Manuscript Editor, </w:t>
      </w:r>
      <w:r>
        <w:rPr>
          <w:rFonts w:ascii="Bembo" w:hAnsi="Bembo"/>
        </w:rPr>
        <w:t>usually four weeks after the manuscript has been sent. If you need an extension, or have any other questions or concerns, pleas</w:t>
      </w:r>
      <w:r w:rsidR="004F34CC">
        <w:rPr>
          <w:rFonts w:ascii="Bembo" w:hAnsi="Bembo"/>
        </w:rPr>
        <w:t>e contact the Manuscript Editor at communio.submissions@gmail.com.</w:t>
      </w:r>
    </w:p>
    <w:p w14:paraId="196ED0DF" w14:textId="77777777" w:rsidR="00690348" w:rsidRDefault="00690348">
      <w:pPr>
        <w:rPr>
          <w:rFonts w:ascii="Bembo" w:hAnsi="Bembo"/>
        </w:rPr>
      </w:pPr>
    </w:p>
    <w:p w14:paraId="4B4FC21E" w14:textId="77777777" w:rsidR="00690348" w:rsidRPr="00690348" w:rsidRDefault="00690348">
      <w:pPr>
        <w:rPr>
          <w:rFonts w:ascii="Bembo" w:hAnsi="Bembo"/>
        </w:rPr>
      </w:pPr>
      <w:r>
        <w:rPr>
          <w:rFonts w:ascii="Bembo" w:hAnsi="Bembo"/>
        </w:rPr>
        <w:t xml:space="preserve">Please note that though reviews and recommendations are extremely helpful for the editorial work of </w:t>
      </w:r>
      <w:r>
        <w:rPr>
          <w:rFonts w:ascii="Bembo" w:hAnsi="Bembo"/>
          <w:i/>
        </w:rPr>
        <w:t>Communio</w:t>
      </w:r>
      <w:r>
        <w:rPr>
          <w:rFonts w:ascii="Bembo" w:hAnsi="Bembo"/>
        </w:rPr>
        <w:t>, a single reviewer’s recommendation may not be definitive.</w:t>
      </w:r>
    </w:p>
    <w:p w14:paraId="4DD6E133" w14:textId="77777777" w:rsidR="00690348" w:rsidRDefault="00690348">
      <w:pPr>
        <w:rPr>
          <w:rFonts w:ascii="Bembo" w:hAnsi="Bembo"/>
        </w:rPr>
      </w:pPr>
    </w:p>
    <w:p w14:paraId="478A355F" w14:textId="77777777" w:rsidR="00690348" w:rsidRDefault="00690348">
      <w:pPr>
        <w:rPr>
          <w:rFonts w:ascii="Bembo" w:hAnsi="Bembo"/>
          <w:b/>
        </w:rPr>
      </w:pPr>
      <w:r>
        <w:rPr>
          <w:rFonts w:ascii="Bembo" w:hAnsi="Bembo"/>
          <w:b/>
        </w:rPr>
        <w:t xml:space="preserve">Thank you very much for your time and your help in the task of </w:t>
      </w:r>
      <w:r>
        <w:rPr>
          <w:rFonts w:ascii="Bembo" w:hAnsi="Bembo"/>
          <w:b/>
          <w:i/>
        </w:rPr>
        <w:t>Communio</w:t>
      </w:r>
      <w:r>
        <w:rPr>
          <w:rFonts w:ascii="Bembo" w:hAnsi="Bembo"/>
          <w:b/>
        </w:rPr>
        <w:t>!</w:t>
      </w:r>
    </w:p>
    <w:p w14:paraId="1C2E612B" w14:textId="77777777" w:rsidR="00690348" w:rsidRDefault="00690348">
      <w:pPr>
        <w:rPr>
          <w:rFonts w:ascii="Bembo" w:hAnsi="Bembo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38"/>
        <w:gridCol w:w="2250"/>
        <w:gridCol w:w="1350"/>
        <w:gridCol w:w="3438"/>
      </w:tblGrid>
      <w:tr w:rsidR="00690348" w:rsidRPr="00690348" w14:paraId="7E8E4AEB" w14:textId="77777777" w:rsidTr="000D6B50">
        <w:trPr>
          <w:trHeight w:val="386"/>
        </w:trPr>
        <w:tc>
          <w:tcPr>
            <w:tcW w:w="2538" w:type="dxa"/>
            <w:vAlign w:val="center"/>
          </w:tcPr>
          <w:p w14:paraId="3A52786D" w14:textId="77777777" w:rsidR="00690348" w:rsidRPr="00690348" w:rsidRDefault="00690348" w:rsidP="00690348">
            <w:pPr>
              <w:rPr>
                <w:rFonts w:ascii="Bembo" w:hAnsi="Bembo"/>
              </w:rPr>
            </w:pPr>
            <w:r w:rsidRPr="00690348">
              <w:rPr>
                <w:rFonts w:ascii="Bembo" w:hAnsi="Bembo"/>
              </w:rPr>
              <w:t>Reviewer name:</w:t>
            </w:r>
          </w:p>
        </w:tc>
        <w:tc>
          <w:tcPr>
            <w:tcW w:w="7038" w:type="dxa"/>
            <w:gridSpan w:val="3"/>
            <w:vAlign w:val="center"/>
          </w:tcPr>
          <w:p w14:paraId="08E2C438" w14:textId="77777777" w:rsidR="00690348" w:rsidRPr="00690348" w:rsidRDefault="00690348" w:rsidP="00690348">
            <w:pPr>
              <w:rPr>
                <w:rFonts w:ascii="Bembo" w:hAnsi="Bembo"/>
              </w:rPr>
            </w:pPr>
          </w:p>
        </w:tc>
      </w:tr>
      <w:tr w:rsidR="00690348" w:rsidRPr="00690348" w14:paraId="28B8C403" w14:textId="77777777" w:rsidTr="000D6B50">
        <w:trPr>
          <w:trHeight w:val="449"/>
        </w:trPr>
        <w:tc>
          <w:tcPr>
            <w:tcW w:w="2538" w:type="dxa"/>
            <w:vAlign w:val="center"/>
          </w:tcPr>
          <w:p w14:paraId="33DD0A84" w14:textId="77777777" w:rsidR="00690348" w:rsidRPr="00690348" w:rsidRDefault="00690348" w:rsidP="00690348">
            <w:pPr>
              <w:rPr>
                <w:rFonts w:ascii="Bembo" w:hAnsi="Bembo"/>
              </w:rPr>
            </w:pPr>
            <w:r w:rsidRPr="00690348">
              <w:rPr>
                <w:rFonts w:ascii="Bembo" w:hAnsi="Bembo"/>
              </w:rPr>
              <w:t>Reviewer email address:</w:t>
            </w:r>
          </w:p>
        </w:tc>
        <w:tc>
          <w:tcPr>
            <w:tcW w:w="7038" w:type="dxa"/>
            <w:gridSpan w:val="3"/>
            <w:vAlign w:val="center"/>
          </w:tcPr>
          <w:p w14:paraId="41E92838" w14:textId="77777777" w:rsidR="00690348" w:rsidRPr="00690348" w:rsidRDefault="00690348" w:rsidP="00690348">
            <w:pPr>
              <w:rPr>
                <w:rFonts w:ascii="Bembo" w:hAnsi="Bembo"/>
              </w:rPr>
            </w:pPr>
          </w:p>
        </w:tc>
      </w:tr>
      <w:tr w:rsidR="00690348" w:rsidRPr="00690348" w14:paraId="29B5BCA4" w14:textId="77777777" w:rsidTr="000D6B50">
        <w:trPr>
          <w:trHeight w:val="431"/>
        </w:trPr>
        <w:tc>
          <w:tcPr>
            <w:tcW w:w="2538" w:type="dxa"/>
            <w:vAlign w:val="center"/>
          </w:tcPr>
          <w:p w14:paraId="53446E7F" w14:textId="77777777" w:rsidR="00690348" w:rsidRPr="00690348" w:rsidRDefault="00690348" w:rsidP="00690348">
            <w:pPr>
              <w:rPr>
                <w:rFonts w:ascii="Bembo" w:hAnsi="Bembo"/>
              </w:rPr>
            </w:pPr>
            <w:r w:rsidRPr="00690348">
              <w:rPr>
                <w:rFonts w:ascii="Bembo" w:hAnsi="Bembo"/>
              </w:rPr>
              <w:t>Manuscript title:</w:t>
            </w:r>
          </w:p>
        </w:tc>
        <w:tc>
          <w:tcPr>
            <w:tcW w:w="7038" w:type="dxa"/>
            <w:gridSpan w:val="3"/>
            <w:vAlign w:val="center"/>
          </w:tcPr>
          <w:p w14:paraId="034FDBF3" w14:textId="77777777" w:rsidR="00690348" w:rsidRPr="00690348" w:rsidRDefault="00690348" w:rsidP="00690348">
            <w:pPr>
              <w:rPr>
                <w:rFonts w:ascii="Bembo" w:hAnsi="Bembo"/>
              </w:rPr>
            </w:pPr>
          </w:p>
        </w:tc>
      </w:tr>
      <w:tr w:rsidR="00690348" w:rsidRPr="00690348" w14:paraId="436846A7" w14:textId="77777777" w:rsidTr="000D6B50">
        <w:trPr>
          <w:trHeight w:val="530"/>
        </w:trPr>
        <w:tc>
          <w:tcPr>
            <w:tcW w:w="2538" w:type="dxa"/>
            <w:vAlign w:val="center"/>
          </w:tcPr>
          <w:p w14:paraId="3C129E5F" w14:textId="77777777" w:rsidR="00690348" w:rsidRPr="00690348" w:rsidRDefault="00690348" w:rsidP="00690348">
            <w:pPr>
              <w:rPr>
                <w:rFonts w:ascii="Bembo" w:hAnsi="Bembo"/>
              </w:rPr>
            </w:pPr>
            <w:r w:rsidRPr="00690348">
              <w:rPr>
                <w:rFonts w:ascii="Bembo" w:hAnsi="Bembo"/>
              </w:rPr>
              <w:t>Recommendation:</w:t>
            </w:r>
          </w:p>
        </w:tc>
        <w:tc>
          <w:tcPr>
            <w:tcW w:w="7038" w:type="dxa"/>
            <w:gridSpan w:val="3"/>
            <w:vAlign w:val="center"/>
          </w:tcPr>
          <w:p w14:paraId="3152753C" w14:textId="77777777" w:rsidR="00690348" w:rsidRPr="00690348" w:rsidRDefault="00690348" w:rsidP="00690348">
            <w:pPr>
              <w:jc w:val="center"/>
              <w:rPr>
                <w:rFonts w:ascii="Bembo" w:hAnsi="Bembo"/>
              </w:rPr>
            </w:pPr>
            <w:r w:rsidRPr="00690348">
              <w:rPr>
                <w:rFonts w:ascii="Bembo" w:hAnsi="Bembo"/>
              </w:rPr>
              <w:t>__ Accept</w:t>
            </w:r>
            <w:r>
              <w:rPr>
                <w:rFonts w:ascii="Bembo" w:hAnsi="Bembo"/>
              </w:rPr>
              <w:t xml:space="preserve">          __ Reject       __ Revise &amp; resubmit</w:t>
            </w:r>
          </w:p>
        </w:tc>
      </w:tr>
      <w:tr w:rsidR="00157A6F" w:rsidRPr="00690348" w14:paraId="3AC4A4D8" w14:textId="77777777" w:rsidTr="00157A6F">
        <w:trPr>
          <w:trHeight w:val="449"/>
        </w:trPr>
        <w:tc>
          <w:tcPr>
            <w:tcW w:w="2538" w:type="dxa"/>
            <w:vAlign w:val="center"/>
          </w:tcPr>
          <w:p w14:paraId="7FA29049" w14:textId="0C7BA181" w:rsidR="00157A6F" w:rsidRPr="00690348" w:rsidRDefault="00157A6F" w:rsidP="00157A6F">
            <w:pPr>
              <w:rPr>
                <w:rFonts w:ascii="Bembo" w:hAnsi="Bembo"/>
              </w:rPr>
            </w:pPr>
            <w:r>
              <w:rPr>
                <w:rFonts w:ascii="Bembo" w:hAnsi="Bembo"/>
              </w:rPr>
              <w:t>Date submitted:</w:t>
            </w:r>
          </w:p>
        </w:tc>
        <w:tc>
          <w:tcPr>
            <w:tcW w:w="2250" w:type="dxa"/>
            <w:vAlign w:val="center"/>
          </w:tcPr>
          <w:p w14:paraId="1A86490B" w14:textId="77777777" w:rsidR="00157A6F" w:rsidRPr="00690348" w:rsidRDefault="00157A6F" w:rsidP="00157A6F">
            <w:pPr>
              <w:rPr>
                <w:rFonts w:ascii="Bembo" w:hAnsi="Bembo"/>
              </w:rPr>
            </w:pPr>
          </w:p>
        </w:tc>
        <w:tc>
          <w:tcPr>
            <w:tcW w:w="1350" w:type="dxa"/>
            <w:vAlign w:val="center"/>
          </w:tcPr>
          <w:p w14:paraId="2CACDCAD" w14:textId="7DEF972B" w:rsidR="00157A6F" w:rsidRPr="00690348" w:rsidRDefault="00157A6F" w:rsidP="00157A6F">
            <w:pPr>
              <w:rPr>
                <w:rFonts w:ascii="Bembo" w:hAnsi="Bembo"/>
              </w:rPr>
            </w:pPr>
            <w:r>
              <w:rPr>
                <w:rFonts w:ascii="Bembo" w:hAnsi="Bembo"/>
              </w:rPr>
              <w:t>Due Date:</w:t>
            </w:r>
          </w:p>
        </w:tc>
        <w:tc>
          <w:tcPr>
            <w:tcW w:w="3438" w:type="dxa"/>
            <w:vAlign w:val="center"/>
          </w:tcPr>
          <w:p w14:paraId="0A42ABC7" w14:textId="5DE6F06E" w:rsidR="00157A6F" w:rsidRPr="00690348" w:rsidRDefault="00157A6F" w:rsidP="00157A6F">
            <w:pPr>
              <w:rPr>
                <w:rFonts w:ascii="Bembo" w:hAnsi="Bembo"/>
              </w:rPr>
            </w:pPr>
          </w:p>
        </w:tc>
      </w:tr>
    </w:tbl>
    <w:p w14:paraId="126B55EE" w14:textId="77777777" w:rsidR="00690348" w:rsidRDefault="00690348" w:rsidP="00690348">
      <w:pPr>
        <w:rPr>
          <w:rFonts w:ascii="Bembo" w:hAnsi="Bembo"/>
        </w:rPr>
      </w:pPr>
    </w:p>
    <w:p w14:paraId="3ACC3619" w14:textId="77777777" w:rsidR="00690348" w:rsidRPr="00690348" w:rsidRDefault="00690348" w:rsidP="00690348">
      <w:pPr>
        <w:rPr>
          <w:rFonts w:ascii="Bembo" w:hAnsi="Bembo"/>
        </w:rPr>
      </w:pPr>
      <w:r>
        <w:rPr>
          <w:rFonts w:ascii="Bembo" w:hAnsi="Bembo"/>
        </w:rPr>
        <w:t>Review:</w:t>
      </w:r>
      <w:bookmarkStart w:id="0" w:name="_GoBack"/>
      <w:bookmarkEnd w:id="0"/>
    </w:p>
    <w:sectPr w:rsidR="00690348" w:rsidRPr="00690348" w:rsidSect="0069034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A7A23C" w14:textId="77777777" w:rsidR="004660F2" w:rsidRDefault="004660F2" w:rsidP="004660F2">
      <w:r>
        <w:separator/>
      </w:r>
    </w:p>
  </w:endnote>
  <w:endnote w:type="continuationSeparator" w:id="0">
    <w:p w14:paraId="02E3B22C" w14:textId="77777777" w:rsidR="004660F2" w:rsidRDefault="004660F2" w:rsidP="00466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mbo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74FC4" w14:textId="77777777" w:rsidR="004660F2" w:rsidRPr="005A3011" w:rsidRDefault="005A3011" w:rsidP="004660F2">
    <w:pPr>
      <w:pStyle w:val="Footer"/>
      <w:jc w:val="right"/>
      <w:rPr>
        <w:rFonts w:ascii="Bembo" w:hAnsi="Bembo"/>
        <w:i/>
      </w:rPr>
    </w:pPr>
    <w:r>
      <w:rPr>
        <w:rFonts w:ascii="Bembo" w:hAnsi="Bembo"/>
        <w:i/>
      </w:rPr>
      <w:t>As of July 3, 2013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441E1F" w14:textId="77777777" w:rsidR="004660F2" w:rsidRDefault="004660F2" w:rsidP="004660F2">
      <w:r>
        <w:separator/>
      </w:r>
    </w:p>
  </w:footnote>
  <w:footnote w:type="continuationSeparator" w:id="0">
    <w:p w14:paraId="27F8FE5D" w14:textId="77777777" w:rsidR="004660F2" w:rsidRDefault="004660F2" w:rsidP="00466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348"/>
    <w:rsid w:val="000D6B50"/>
    <w:rsid w:val="00157A6F"/>
    <w:rsid w:val="004660F2"/>
    <w:rsid w:val="004F34CC"/>
    <w:rsid w:val="005A3011"/>
    <w:rsid w:val="00690348"/>
    <w:rsid w:val="00E33971"/>
    <w:rsid w:val="00E8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DA04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0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F2"/>
  </w:style>
  <w:style w:type="paragraph" w:styleId="Footer">
    <w:name w:val="footer"/>
    <w:basedOn w:val="Normal"/>
    <w:link w:val="FooterChar"/>
    <w:uiPriority w:val="99"/>
    <w:unhideWhenUsed/>
    <w:rsid w:val="004660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F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3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60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0F2"/>
  </w:style>
  <w:style w:type="paragraph" w:styleId="Footer">
    <w:name w:val="footer"/>
    <w:basedOn w:val="Normal"/>
    <w:link w:val="FooterChar"/>
    <w:uiPriority w:val="99"/>
    <w:unhideWhenUsed/>
    <w:rsid w:val="004660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0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163</Words>
  <Characters>934</Characters>
  <Application>Microsoft Macintosh Word</Application>
  <DocSecurity>0</DocSecurity>
  <Lines>7</Lines>
  <Paragraphs>2</Paragraphs>
  <ScaleCrop>false</ScaleCrop>
  <Company>JP2 Institute @ CUA</Company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Bagileo</dc:creator>
  <cp:keywords/>
  <dc:description/>
  <cp:lastModifiedBy>Nick Bagileo</cp:lastModifiedBy>
  <cp:revision>5</cp:revision>
  <dcterms:created xsi:type="dcterms:W3CDTF">2013-07-03T19:35:00Z</dcterms:created>
  <dcterms:modified xsi:type="dcterms:W3CDTF">2013-07-03T19:58:00Z</dcterms:modified>
</cp:coreProperties>
</file>